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/>
        <w:jc w:val="center"/>
      </w:pPr>
      <w:r>
        <w:rPr>
          <w:rFonts w:ascii="Georgia" w:hAnsi="Georgia"/>
          <w:b/>
          <w:color w:val="0B5144"/>
          <w:sz w:val="36"/>
        </w:rPr>
        <w:t>FORMULÁRIO DE CANDIDATURA A PARECERISTA AD HOC</w:t>
      </w:r>
    </w:p>
    <w:p>
      <w:pPr>
        <w:spacing w:after="200"/>
        <w:jc w:val="center"/>
      </w:pPr>
      <w:r>
        <w:rPr>
          <w:rFonts w:ascii="Arial" w:hAnsi="Arial"/>
          <w:color w:val="5D6965"/>
          <w:sz w:val="19"/>
        </w:rPr>
        <w:t>Banco de pareceristas da Revista Educadores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412"/>
      </w:tblGrid>
      <w:tr>
        <w:tc>
          <w:tcPr>
            <w:tcW w:type="dxa" w:w="9411"/>
            <w:shd w:fill="F4F0E5"/>
            <w:tcMar>
              <w:top w:w="130" w:type="dxa"/>
              <w:start w:w="170" w:type="dxa"/>
              <w:bottom w:w="130" w:type="dxa"/>
              <w:end w:w="170" w:type="dxa"/>
            </w:tcMar>
          </w:tcPr>
          <w:p>
            <w:pPr>
              <w:spacing w:after="40"/>
            </w:pPr>
            <w:r>
              <w:rPr>
                <w:b/>
                <w:color w:val="0B5144"/>
              </w:rPr>
              <w:t xml:space="preserve">Finalidade  </w:t>
            </w:r>
            <w:r>
              <w:t>Este documento formaliza a candidatura ao banco de pareceristas. O preenchimento não implica ingresso automático no Conselho Editorial nem designação imediata para avaliações.</w:t>
            </w:r>
          </w:p>
        </w:tc>
      </w:tr>
    </w:tbl>
    <w:p>
      <w:pPr>
        <w:spacing w:after="0"/>
      </w:pPr>
    </w:p>
    <w:p>
      <w:pPr>
        <w:pStyle w:val="Heading1"/>
      </w:pPr>
      <w:r>
        <w:t>1. Identificação e contato</w:t>
      </w:r>
    </w:p>
    <w:p>
      <w:pPr>
        <w:spacing w:after="100"/>
      </w:pPr>
      <w:r>
        <w:rPr>
          <w:b/>
          <w:color w:val="0B5144"/>
        </w:rPr>
        <w:t xml:space="preserve">Nome completo: </w:t>
      </w:r>
      <w:sdt>
        <w:sdtPr>
          <w:tag w:val="NOME_COMPLETO"/>
          <w:alias w:val="NOME_COMPLETO"/>
          <w:text/>
        </w:sdtPr>
        <w:sdtContent>
          <w:r>
            <w:t>{{NOME_COMPLETO}}</w:t>
          </w:r>
        </w:sdtContent>
      </w:sdt>
    </w:p>
    <w:p>
      <w:pPr>
        <w:spacing w:after="100"/>
      </w:pPr>
      <w:r>
        <w:rPr>
          <w:b/>
          <w:color w:val="0B5144"/>
        </w:rPr>
        <w:t xml:space="preserve">E-mail: </w:t>
      </w:r>
      <w:sdt>
        <w:sdtPr>
          <w:tag w:val="EMAIL"/>
          <w:alias w:val="EMAIL"/>
          <w:text/>
        </w:sdtPr>
        <w:sdtContent>
          <w:r>
            <w:t>{{EMAIL}}</w:t>
          </w:r>
        </w:sdtContent>
      </w:sdt>
    </w:p>
    <w:p>
      <w:pPr>
        <w:spacing w:after="100"/>
      </w:pPr>
      <w:r>
        <w:rPr>
          <w:b/>
          <w:color w:val="0B5144"/>
        </w:rPr>
        <w:t xml:space="preserve">Cidade, estado e país: </w:t>
      </w:r>
      <w:sdt>
        <w:sdtPr>
          <w:tag w:val="LOCALIDADE"/>
          <w:alias w:val="LOCALIDADE"/>
          <w:text/>
        </w:sdtPr>
        <w:sdtContent>
          <w:r>
            <w:t>{{LOCALIDADE}}</w:t>
          </w:r>
        </w:sdtContent>
      </w:sdt>
    </w:p>
    <w:p>
      <w:pPr>
        <w:pStyle w:val="Heading1"/>
      </w:pPr>
      <w:r>
        <w:t>2. Formação e atuação profissional</w:t>
      </w:r>
    </w:p>
    <w:p>
      <w:pPr>
        <w:spacing w:after="100"/>
      </w:pPr>
      <w:r>
        <w:rPr>
          <w:b/>
          <w:color w:val="0B5144"/>
        </w:rPr>
        <w:t xml:space="preserve">Maior titulação: </w:t>
      </w:r>
      <w:sdt>
        <w:sdtPr>
          <w:tag w:val="TITULACAO"/>
          <w:alias w:val="TITULACAO"/>
          <w:text/>
        </w:sdtPr>
        <w:sdtContent>
          <w:r>
            <w:t>{{TITULACAO}}</w:t>
          </w:r>
        </w:sdtContent>
      </w:sdt>
    </w:p>
    <w:p>
      <w:pPr>
        <w:spacing w:after="100"/>
      </w:pPr>
      <w:r>
        <w:rPr>
          <w:b/>
          <w:color w:val="0B5144"/>
        </w:rPr>
        <w:t xml:space="preserve">Instituição ou vínculo atual: </w:t>
      </w:r>
      <w:sdt>
        <w:sdtPr>
          <w:tag w:val="INSTITUICAO"/>
          <w:alias w:val="INSTITUICAO"/>
          <w:text/>
        </w:sdtPr>
        <w:sdtContent>
          <w:r>
            <w:t>{{INSTITUICAO}}</w:t>
          </w:r>
        </w:sdtContent>
      </w:sdt>
    </w:p>
    <w:p>
      <w:pPr>
        <w:spacing w:after="100"/>
      </w:pPr>
      <w:r>
        <w:rPr>
          <w:b/>
          <w:color w:val="0B5144"/>
        </w:rPr>
        <w:t xml:space="preserve">Cargo ou função: </w:t>
      </w:r>
      <w:sdt>
        <w:sdtPr>
          <w:tag w:val="CARGO_FUNCAO"/>
          <w:alias w:val="CARGO_FUNCAO"/>
          <w:text/>
        </w:sdtPr>
        <w:sdtContent>
          <w:r>
            <w:t>{{CARGO_FUNCAO}}</w:t>
          </w:r>
        </w:sdtContent>
      </w:sdt>
    </w:p>
    <w:p>
      <w:pPr>
        <w:spacing w:after="100"/>
      </w:pPr>
      <w:r>
        <w:rPr>
          <w:b/>
          <w:color w:val="0B5144"/>
        </w:rPr>
        <w:t xml:space="preserve">Área(s) de formação: </w:t>
      </w:r>
      <w:sdt>
        <w:sdtPr>
          <w:tag w:val="AREAS_FORMACAO"/>
          <w:alias w:val="AREAS_FORMACAO"/>
          <w:text/>
        </w:sdtPr>
        <w:sdtContent>
          <w:r>
            <w:t>{{AREAS_FORMACAO}}</w:t>
          </w:r>
        </w:sdtContent>
      </w:sdt>
    </w:p>
    <w:p>
      <w:pPr>
        <w:spacing w:after="100"/>
      </w:pPr>
      <w:r>
        <w:rPr>
          <w:b/>
          <w:color w:val="0B5144"/>
        </w:rPr>
        <w:t xml:space="preserve">Temas em que pode emitir parecer: </w:t>
      </w:r>
      <w:sdt>
        <w:sdtPr>
          <w:tag w:val="AREAS_AVALIACAO"/>
          <w:alias w:val="AREAS_AVALIACAO"/>
          <w:text/>
        </w:sdtPr>
        <w:sdtContent>
          <w:r>
            <w:t>{{AREAS_AVALIACAO}}</w:t>
          </w:r>
        </w:sdtContent>
      </w:sdt>
    </w:p>
    <w:p>
      <w:pPr>
        <w:spacing w:after="100"/>
      </w:pPr>
      <w:r>
        <w:rPr>
          <w:b/>
          <w:color w:val="0B5144"/>
        </w:rPr>
        <w:t xml:space="preserve">Currículo Lattes: </w:t>
      </w:r>
      <w:sdt>
        <w:sdtPr>
          <w:tag w:val="LATTES"/>
          <w:alias w:val="LATTES"/>
          <w:text/>
        </w:sdtPr>
        <w:sdtContent>
          <w:r>
            <w:t>{{LATTES}}</w:t>
          </w:r>
        </w:sdtContent>
      </w:sdt>
      <w:r>
        <w:rPr>
          <w:i/>
          <w:color w:val="71807B"/>
          <w:sz w:val="17"/>
        </w:rPr>
        <w:t xml:space="preserve">  link, se houver</w:t>
      </w:r>
    </w:p>
    <w:p>
      <w:pPr>
        <w:spacing w:after="100"/>
      </w:pPr>
      <w:r>
        <w:rPr>
          <w:b/>
          <w:color w:val="0B5144"/>
        </w:rPr>
        <w:t xml:space="preserve">ORCID: </w:t>
      </w:r>
      <w:sdt>
        <w:sdtPr>
          <w:tag w:val="ORCID"/>
          <w:alias w:val="ORCID"/>
          <w:text/>
        </w:sdtPr>
        <w:sdtContent>
          <w:r>
            <w:t>{{ORCID}}</w:t>
          </w:r>
        </w:sdtContent>
      </w:sdt>
      <w:r>
        <w:rPr>
          <w:i/>
          <w:color w:val="71807B"/>
          <w:sz w:val="17"/>
        </w:rPr>
        <w:t xml:space="preserve">  link, se houver</w:t>
      </w:r>
    </w:p>
    <w:p>
      <w:pPr>
        <w:pStyle w:val="Heading1"/>
      </w:pPr>
      <w:r>
        <w:t>3. Experiência e disponibilidade</w:t>
      </w:r>
    </w:p>
    <w:p>
      <w:pPr>
        <w:spacing w:after="100"/>
      </w:pPr>
      <w:r>
        <w:rPr>
          <w:b/>
          <w:color w:val="0B5144"/>
        </w:rPr>
        <w:t xml:space="preserve">Experiência acadêmica ou profissional relevante: </w:t>
      </w:r>
      <w:sdt>
        <w:sdtPr>
          <w:tag w:val="EXPERIENCIA"/>
          <w:alias w:val="EXPERIENCIA"/>
          <w:text/>
        </w:sdtPr>
        <w:sdtContent>
          <w:r>
            <w:t>{{EXPERIENCIA}}</w:t>
          </w:r>
        </w:sdtContent>
      </w:sdt>
    </w:p>
    <w:p>
      <w:pPr>
        <w:spacing w:after="100"/>
      </w:pPr>
      <w:r>
        <w:rPr>
          <w:b/>
          <w:color w:val="0B5144"/>
        </w:rPr>
        <w:t xml:space="preserve">Idiomas em que pode avaliar: </w:t>
      </w:r>
      <w:sdt>
        <w:sdtPr>
          <w:tag w:val="IDIOMAS"/>
          <w:alias w:val="IDIOMAS"/>
          <w:text/>
        </w:sdtPr>
        <w:sdtContent>
          <w:r>
            <w:t>{{IDIOMAS}}</w:t>
          </w:r>
        </w:sdtContent>
      </w:sdt>
    </w:p>
    <w:p>
      <w:pPr>
        <w:spacing w:after="60"/>
        <w:ind w:left="227"/>
      </w:pPr>
      <w:r>
        <w:rPr>
          <w:sz w:val="24"/>
        </w:rPr>
        <w:t xml:space="preserve">☐ </w:t>
      </w:r>
      <w:r>
        <w:t>Tenho disponibilidade para avaliar manuscritos dentro do prazo acordado com a equipe editorial.</w:t>
      </w:r>
    </w:p>
    <w:p>
      <w:pPr>
        <w:pStyle w:val="Heading1"/>
      </w:pPr>
      <w:r>
        <w:t>4. Compromissos éticos</w:t>
      </w:r>
    </w:p>
    <w:p>
      <w:pPr>
        <w:spacing w:after="60"/>
        <w:ind w:left="227"/>
      </w:pPr>
      <w:r>
        <w:rPr>
          <w:sz w:val="24"/>
        </w:rPr>
        <w:t xml:space="preserve">☐ </w:t>
      </w:r>
      <w:r>
        <w:t>Manterei sigilo sobre os manuscritos e não utilizarei ideias ou dados inéditos em benefício próprio.</w:t>
      </w:r>
    </w:p>
    <w:p>
      <w:pPr>
        <w:spacing w:after="60"/>
        <w:ind w:left="227"/>
      </w:pPr>
      <w:r>
        <w:rPr>
          <w:sz w:val="24"/>
        </w:rPr>
        <w:t xml:space="preserve">☐ </w:t>
      </w:r>
      <w:r>
        <w:t>Informarei prontamente qualquer conflito de interesse e recusarei a avaliação quando minha imparcialidade estiver comprometida.</w:t>
      </w:r>
    </w:p>
    <w:p>
      <w:pPr>
        <w:spacing w:after="60"/>
        <w:ind w:left="227"/>
      </w:pPr>
      <w:r>
        <w:rPr>
          <w:sz w:val="24"/>
        </w:rPr>
        <w:t xml:space="preserve">☐ </w:t>
      </w:r>
      <w:r>
        <w:t>Emitirei parecer respeitoso, fundamentado e compatível com as políticas editoriais da revista.</w:t>
      </w:r>
    </w:p>
    <w:p>
      <w:pPr>
        <w:spacing w:after="60"/>
        <w:ind w:left="227"/>
      </w:pPr>
      <w:r>
        <w:rPr>
          <w:sz w:val="24"/>
        </w:rPr>
        <w:t xml:space="preserve">☐ </w:t>
      </w:r>
      <w:r>
        <w:t>Não inserirei manuscritos ou dados confidenciais em ferramentas de IA que possam armazenar, reutilizar ou expor o conteúdo.</w:t>
      </w:r>
    </w:p>
    <w:p>
      <w:pPr>
        <w:pStyle w:val="Heading1"/>
      </w:pPr>
      <w:r>
        <w:t>5. Declaração e consentimento</w:t>
      </w:r>
    </w:p>
    <w:p>
      <w:r>
        <w:t>Solicito minha inclusão no banco de pareceristas ad hoc e declaro que as informações prestadas são verdadeiras. Autorizo seu uso exclusivamente para análise da candidatura, contato editorial e seleção de avaliadores, nos termos da política de privacidade da Revista Educadores.</w:t>
      </w:r>
    </w:p>
    <w:p>
      <w:pPr>
        <w:spacing w:after="100"/>
      </w:pPr>
      <w:r>
        <w:rPr>
          <w:b/>
          <w:color w:val="0B5144"/>
        </w:rPr>
        <w:t xml:space="preserve">Local e data: </w:t>
      </w:r>
      <w:sdt>
        <w:sdtPr>
          <w:tag w:val="LOCAL_DATA"/>
          <w:alias w:val="LOCAL_DATA"/>
          <w:text/>
        </w:sdtPr>
        <w:sdtContent>
          <w:r>
            <w:t>{{LOCAL_DATA}}</w:t>
          </w:r>
        </w:sdtContent>
      </w:sdt>
    </w:p>
    <w:p>
      <w:pPr>
        <w:spacing w:after="100"/>
      </w:pPr>
      <w:r>
        <w:rPr>
          <w:b/>
          <w:color w:val="0B5144"/>
        </w:rPr>
        <w:t xml:space="preserve">Nome e assinatura: </w:t>
      </w:r>
      <w:sdt>
        <w:sdtPr>
          <w:tag w:val="ASSINATURA"/>
          <w:alias w:val="ASSINATURA"/>
          <w:text/>
        </w:sdtPr>
        <w:sdtContent>
          <w:r>
            <w:t>{{ASSINATURA}}</w:t>
          </w:r>
        </w:sdtContent>
      </w:sdt>
    </w:p>
    <w:p>
      <w:pPr>
        <w:pStyle w:val="Heading1"/>
      </w:pPr>
      <w:r>
        <w:t>6. Uso exclusivo da equipe editorial</w:t>
      </w:r>
    </w:p>
    <w:p>
      <w:pPr>
        <w:spacing w:after="100"/>
      </w:pPr>
      <w:r>
        <w:rPr>
          <w:b/>
          <w:color w:val="0B5144"/>
        </w:rPr>
        <w:t xml:space="preserve">Resultado: </w:t>
      </w:r>
      <w:sdt>
        <w:sdtPr>
          <w:tag w:val="RESULTADO"/>
          <w:alias w:val="RESULTADO"/>
          <w:text/>
        </w:sdtPr>
        <w:sdtContent>
          <w:r>
            <w:t>{{RESULTADO}}</w:t>
          </w:r>
        </w:sdtContent>
      </w:sdt>
      <w:r>
        <w:rPr>
          <w:i/>
          <w:color w:val="71807B"/>
          <w:sz w:val="17"/>
        </w:rPr>
        <w:t xml:space="preserve">  aprovado / não aprovado / pendente</w:t>
      </w:r>
    </w:p>
    <w:p>
      <w:pPr>
        <w:spacing w:after="100"/>
      </w:pPr>
      <w:r>
        <w:rPr>
          <w:b/>
          <w:color w:val="0B5144"/>
        </w:rPr>
        <w:t xml:space="preserve">Áreas cadastradas: </w:t>
      </w:r>
      <w:sdt>
        <w:sdtPr>
          <w:tag w:val="AREAS_CADASTRADAS"/>
          <w:alias w:val="AREAS_CADASTRADAS"/>
          <w:text/>
        </w:sdtPr>
        <w:sdtContent>
          <w:r>
            <w:t>{{AREAS_CADASTRADAS}}</w:t>
          </w:r>
        </w:sdtContent>
      </w:sdt>
    </w:p>
    <w:p>
      <w:pPr>
        <w:spacing w:after="100"/>
      </w:pPr>
      <w:r>
        <w:rPr>
          <w:b/>
          <w:color w:val="0B5144"/>
        </w:rPr>
        <w:t xml:space="preserve">Data e responsável: </w:t>
      </w:r>
      <w:sdt>
        <w:sdtPr>
          <w:tag w:val="RESPONSAVEL_EDITORIAL"/>
          <w:alias w:val="RESPONSAVEL_EDITORIAL"/>
          <w:text/>
        </w:sdtPr>
        <w:sdtContent>
          <w:r>
            <w:t>{{RESPONSAVEL_EDITORIAL}}</w:t>
          </w:r>
        </w:sdtContent>
      </w:sdt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397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80" w:after="0"/>
      <w:jc w:val="center"/>
      <w:pBdr>
        <w:top w:val="single" w:sz="4" w:space="6" w:color="C69A4B"/>
      </w:pBdr>
    </w:pPr>
    <w:r>
      <w:rPr>
        <w:rFonts w:ascii="Arial" w:hAnsi="Arial"/>
        <w:color w:val="0D5548"/>
        <w:sz w:val="16"/>
      </w:rPr>
      <w:t>Revista Educadores | ISSN 3086-7819 (online) | ISSN-L 3086-7819</w:t>
    </w: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7087"/>
      <w:gridCol w:w="2324"/>
    </w:tblGrid>
    <w:tr>
      <w:tc>
        <w:tcPr>
          <w:tcW w:type="dxa" w:w="4706"/>
        </w:tcPr>
        <w:p>
          <w:pPr>
            <w:spacing w:after="0"/>
          </w:pPr>
          <w:r>
            <w:rPr>
              <w:rFonts w:ascii="Arial" w:hAnsi="Arial"/>
              <w:color w:val="71807B"/>
              <w:sz w:val="16"/>
            </w:rPr>
            <w:t>Revista Educadores  •  euescritorbr@gmail.com</w:t>
          </w:r>
        </w:p>
      </w:tc>
      <w:tc>
        <w:tcPr>
          <w:tcW w:type="dxa" w:w="4706"/>
        </w:tcPr>
        <w:p>
          <w:pPr>
            <w:jc w:val="right"/>
          </w:pPr>
          <w:r>
            <w:rPr>
              <w:rFonts w:ascii="Arial" w:hAnsi="Arial"/>
              <w:color w:val="71807B"/>
              <w:sz w:val="16"/>
            </w:rPr>
            <w:t xml:space="preserve">Página </w:t>
          </w:r>
          <w:fldSimple w:instr="PAGE"/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1134"/>
      <w:gridCol w:w="8277"/>
    </w:tblGrid>
    <w:tr>
      <w:tc>
        <w:tcPr>
          <w:tcW w:type="dxa" w:w="1134"/>
          <w:vAlign w:val="center"/>
        </w:tcPr>
        <w:p>
          <w:r>
            <w:drawing>
              <wp:inline xmlns:a="http://schemas.openxmlformats.org/drawingml/2006/main" xmlns:pic="http://schemas.openxmlformats.org/drawingml/2006/picture">
                <wp:extent cx="486000" cy="486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emblema-revista-educadores-docx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86000" cy="486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8277"/>
          <w:vAlign w:val="center"/>
        </w:tcPr>
        <w:p>
          <w:pPr>
            <w:spacing w:after="0"/>
          </w:pPr>
          <w:r>
            <w:rPr>
              <w:rFonts w:ascii="Georgia" w:hAnsi="Georgia"/>
              <w:b/>
              <w:color w:val="0B5144"/>
              <w:sz w:val="30"/>
            </w:rPr>
            <w:t>REVISTA EDUCADORES</w:t>
          </w:r>
        </w:p>
        <w:p>
          <w:pPr>
            <w:spacing w:after="0"/>
          </w:pPr>
          <w:r>
            <w:rPr>
              <w:rFonts w:ascii="Arial" w:hAnsi="Arial"/>
              <w:color w:val="71807B"/>
              <w:sz w:val="17"/>
            </w:rPr>
            <w:t>Ciência, Educação e Amazônia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Arial" w:hAnsi="Arial"/>
      <w:color w:val="24332F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40"/>
      <w:outlineLvl w:val="0"/>
    </w:pPr>
    <w:rPr>
      <w:rFonts w:asciiTheme="majorHAnsi" w:eastAsiaTheme="majorEastAsia" w:hAnsiTheme="majorHAnsi" w:cstheme="majorBidi" w:ascii="Arial" w:hAnsi="Arial"/>
      <w:b/>
      <w:bCs/>
      <w:color w:val="0B5144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B5144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